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EF" w:rsidRDefault="00CE35EF" w:rsidP="00CE35EF">
      <w:pPr>
        <w:pStyle w:val="Kop1"/>
      </w:pPr>
      <w:bookmarkStart w:id="0" w:name="_Toc424715826"/>
      <w:r>
        <w:t>Outlook</w:t>
      </w:r>
      <w:bookmarkStart w:id="1" w:name="_GoBack"/>
      <w:bookmarkEnd w:id="0"/>
      <w:bookmarkEnd w:id="1"/>
    </w:p>
    <w:tbl>
      <w:tblPr>
        <w:tblStyle w:val="Tabelraster"/>
        <w:tblW w:w="0" w:type="auto"/>
        <w:tblInd w:w="0" w:type="dxa"/>
        <w:tblLook w:val="04A0" w:firstRow="1" w:lastRow="0" w:firstColumn="1" w:lastColumn="0" w:noHBand="0" w:noVBand="1"/>
      </w:tblPr>
      <w:tblGrid>
        <w:gridCol w:w="9062"/>
      </w:tblGrid>
      <w:tr w:rsidR="00CE35EF" w:rsidTr="00CE35E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E35EF" w:rsidRDefault="00CE35EF">
            <w:pPr>
              <w:spacing w:line="240" w:lineRule="auto"/>
            </w:pPr>
          </w:p>
          <w:p w:rsidR="00CE35EF" w:rsidRDefault="00CE35EF">
            <w:pPr>
              <w:spacing w:line="240" w:lineRule="auto"/>
            </w:pPr>
            <w:r>
              <w:t>Alle leerlingen van Den Bongerd hebben automatisch een emailadres via Office 365.</w:t>
            </w:r>
          </w:p>
          <w:p w:rsidR="00CE35EF" w:rsidRDefault="00CE35EF">
            <w:pPr>
              <w:spacing w:line="240" w:lineRule="auto"/>
            </w:pPr>
          </w:p>
          <w:p w:rsidR="00CE35EF" w:rsidRDefault="00CE35EF">
            <w:pPr>
              <w:spacing w:line="240" w:lineRule="auto"/>
            </w:pPr>
            <w:r>
              <w:t xml:space="preserve">Op school hebben we twee manieren om te mailen: via </w:t>
            </w:r>
            <w:proofErr w:type="spellStart"/>
            <w:r>
              <w:t>SOMtoday</w:t>
            </w:r>
            <w:proofErr w:type="spellEnd"/>
            <w:r>
              <w:t xml:space="preserve"> kun je mailtjes krijgen van je docenten. Je kunt je docenten ook terugmailen. </w:t>
            </w:r>
          </w:p>
          <w:p w:rsidR="00CE35EF" w:rsidRDefault="00CE35EF">
            <w:pPr>
              <w:spacing w:line="240" w:lineRule="auto"/>
            </w:pPr>
            <w:r>
              <w:t xml:space="preserve">Via Office 365/outlook kun je ook andere leerlingen mailen. </w:t>
            </w:r>
          </w:p>
          <w:p w:rsidR="00CE35EF" w:rsidRDefault="00CE35EF">
            <w:pPr>
              <w:spacing w:line="240" w:lineRule="auto"/>
            </w:pPr>
          </w:p>
        </w:tc>
      </w:tr>
    </w:tbl>
    <w:p w:rsidR="00CE35EF" w:rsidRDefault="00CE35EF" w:rsidP="00CE35EF"/>
    <w:p w:rsidR="00CE35EF" w:rsidRDefault="00CE35EF" w:rsidP="00CE35EF">
      <w:r>
        <w:t xml:space="preserve">Via ‘outlook’ kun je andere leerlingen bereiken. Je kunt leerlingen zoeken en mailen. </w:t>
      </w:r>
    </w:p>
    <w:p w:rsidR="00CE35EF" w:rsidRDefault="00CE35EF" w:rsidP="00CE35EF">
      <w:pPr>
        <w:pStyle w:val="Kop2"/>
      </w:pPr>
      <w:bookmarkStart w:id="2" w:name="_Toc424715827"/>
      <w:r>
        <w:t>Eerste keer: instellen</w:t>
      </w:r>
      <w:bookmarkEnd w:id="2"/>
    </w:p>
    <w:p w:rsidR="00CE35EF" w:rsidRDefault="00CE35EF" w:rsidP="00CE35EF">
      <w:pPr>
        <w:pStyle w:val="Lijstalinea"/>
        <w:numPr>
          <w:ilvl w:val="0"/>
          <w:numId w:val="1"/>
        </w:numPr>
      </w:pPr>
      <w:r>
        <w:t>Klik bovenin het scherm op ‘outlook’</w:t>
      </w:r>
    </w:p>
    <w:p w:rsidR="00CE35EF" w:rsidRDefault="00CE35EF" w:rsidP="00CE35EF">
      <w:pPr>
        <w:pStyle w:val="Lijstalinea"/>
        <w:numPr>
          <w:ilvl w:val="0"/>
          <w:numId w:val="1"/>
        </w:numPr>
      </w:pPr>
      <w:r>
        <w:t>Je ziet de eerste keer een scherm waarbij je de taal en de tijdzone kunt instellen. Kies voor:</w:t>
      </w:r>
    </w:p>
    <w:p w:rsidR="00CE35EF" w:rsidRDefault="00CE35EF" w:rsidP="00CE35EF">
      <w:pPr>
        <w:pStyle w:val="Lijstalinea"/>
        <w:numPr>
          <w:ilvl w:val="1"/>
          <w:numId w:val="1"/>
        </w:numPr>
      </w:pPr>
      <w:r>
        <w:t>Taal: Nederlands</w:t>
      </w:r>
    </w:p>
    <w:p w:rsidR="00CE35EF" w:rsidRDefault="00CE35EF" w:rsidP="00CE35EF">
      <w:pPr>
        <w:pStyle w:val="Lijstalinea"/>
        <w:numPr>
          <w:ilvl w:val="1"/>
          <w:numId w:val="1"/>
        </w:numPr>
      </w:pPr>
      <w:r>
        <w:t>Tijdzone: tijdzone (UTC+01:00 Amsterdam, Berlijn, Bern, Rome, Stockholm, Wenen)</w:t>
      </w:r>
    </w:p>
    <w:p w:rsidR="00CE35EF" w:rsidRDefault="00CE35EF" w:rsidP="00CE35EF">
      <w:pPr>
        <w:ind w:left="720"/>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2414905</wp:posOffset>
                </wp:positionH>
                <wp:positionV relativeFrom="paragraph">
                  <wp:posOffset>30480</wp:posOffset>
                </wp:positionV>
                <wp:extent cx="1071880" cy="685800"/>
                <wp:effectExtent l="342900" t="0" r="13970" b="76200"/>
                <wp:wrapNone/>
                <wp:docPr id="9" name="Toelichting met afgeronde rechthoek 9"/>
                <wp:cNvGraphicFramePr/>
                <a:graphic xmlns:a="http://schemas.openxmlformats.org/drawingml/2006/main">
                  <a:graphicData uri="http://schemas.microsoft.com/office/word/2010/wordprocessingShape">
                    <wps:wsp>
                      <wps:cNvSpPr/>
                      <wps:spPr>
                        <a:xfrm>
                          <a:off x="0" y="0"/>
                          <a:ext cx="1071880" cy="685800"/>
                        </a:xfrm>
                        <a:prstGeom prst="wedgeRoundRectCallout">
                          <a:avLst>
                            <a:gd name="adj1" fmla="val -77705"/>
                            <a:gd name="adj2" fmla="val 54564"/>
                            <a:gd name="adj3" fmla="val 16667"/>
                          </a:avLst>
                        </a:prstGeom>
                      </wps:spPr>
                      <wps:style>
                        <a:lnRef idx="2">
                          <a:schemeClr val="accent2"/>
                        </a:lnRef>
                        <a:fillRef idx="1">
                          <a:schemeClr val="lt1"/>
                        </a:fillRef>
                        <a:effectRef idx="0">
                          <a:schemeClr val="accent2"/>
                        </a:effectRef>
                        <a:fontRef idx="minor">
                          <a:schemeClr val="dk1"/>
                        </a:fontRef>
                      </wps:style>
                      <wps:txbx>
                        <w:txbxContent>
                          <w:p w:rsidR="00CE35EF" w:rsidRDefault="00CE35EF" w:rsidP="00CE35EF">
                            <w:pPr>
                              <w:jc w:val="center"/>
                            </w:pPr>
                            <w:r>
                              <w:t>Kies voor tijdzone UTC + 01:00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9" o:spid="_x0000_s1026" type="#_x0000_t62" style="position:absolute;left:0;text-align:left;margin-left:190.15pt;margin-top:2.4pt;width:84.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" adj="-5984,22586" fillcolor="white [3201]" strokecolor="#ed7d31 [3205]" strokeweight="1pt">
                <v:textbox>
                  <w:txbxContent>
                    <w:p w:rsidR="00CE35EF" w:rsidRDefault="00CE35EF" w:rsidP="00CE35EF">
                      <w:pPr>
                        <w:jc w:val="center"/>
                      </w:pPr>
                      <w:r>
                        <w:t>Kies voor tijdzone UTC + 01:00</w:t>
                      </w:r>
                    </w:p>
                  </w:txbxContent>
                </v:textbox>
              </v:shape>
            </w:pict>
          </mc:Fallback>
        </mc:AlternateContent>
      </w:r>
      <w:r>
        <w:rPr>
          <w:noProof/>
          <w:lang w:eastAsia="nl-NL"/>
        </w:rPr>
        <w:drawing>
          <wp:inline distT="0" distB="0" distL="0" distR="0">
            <wp:extent cx="1857375" cy="127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276350"/>
                    </a:xfrm>
                    <a:prstGeom prst="rect">
                      <a:avLst/>
                    </a:prstGeom>
                    <a:noFill/>
                    <a:ln>
                      <a:noFill/>
                    </a:ln>
                  </pic:spPr>
                </pic:pic>
              </a:graphicData>
            </a:graphic>
          </wp:inline>
        </w:drawing>
      </w:r>
    </w:p>
    <w:p w:rsidR="00CE35EF" w:rsidRDefault="00CE35EF" w:rsidP="00CE35EF">
      <w:pPr>
        <w:pStyle w:val="Kop2"/>
      </w:pPr>
      <w:bookmarkStart w:id="3" w:name="_Toc424715828"/>
      <w:r>
        <w:t>Mailen</w:t>
      </w:r>
      <w:bookmarkEnd w:id="3"/>
    </w:p>
    <w:p w:rsidR="00CE35EF" w:rsidRDefault="00CE35EF" w:rsidP="00CE35EF">
      <w:pPr>
        <w:pStyle w:val="Lijstalinea"/>
        <w:numPr>
          <w:ilvl w:val="0"/>
          <w:numId w:val="2"/>
        </w:numPr>
      </w:pPr>
      <w:r>
        <w:t>Linksboven kun je kiezen voor ‘nieuwe email’. Dit wijst zich vanzelf.</w:t>
      </w:r>
    </w:p>
    <w:p w:rsidR="00CE35EF" w:rsidRDefault="00CE35EF" w:rsidP="00CE35EF">
      <w:pPr>
        <w:pStyle w:val="Lijstalinea"/>
        <w:numPr>
          <w:ilvl w:val="0"/>
          <w:numId w:val="2"/>
        </w:numPr>
      </w:pPr>
      <w:r>
        <w:t>Bij het selecteren van het rubriekje ‘aan’:  kun je leerlingen zoeken.</w:t>
      </w:r>
      <w:r>
        <w:rPr>
          <w:noProof/>
          <w:lang w:eastAsia="nl-NL"/>
        </w:rPr>
        <w:t xml:space="preserve"> </w:t>
      </w:r>
    </w:p>
    <w:p w:rsidR="00CE35EF" w:rsidRDefault="00CE35EF" w:rsidP="00CE35EF">
      <w:r>
        <w:rPr>
          <w:noProof/>
          <w:lang w:eastAsia="nl-NL"/>
        </w:rPr>
        <w:drawing>
          <wp:inline distT="0" distB="0" distL="0" distR="0">
            <wp:extent cx="5762625" cy="1238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p w:rsidR="00CE35EF" w:rsidRDefault="00CE35EF" w:rsidP="00CE35EF">
      <w:pPr>
        <w:pStyle w:val="Kop2"/>
      </w:pPr>
    </w:p>
    <w:p w:rsidR="00CE35EF" w:rsidRDefault="00CE35EF" w:rsidP="00CE35EF">
      <w:pPr>
        <w:rPr>
          <w:rFonts w:asciiTheme="majorHAnsi" w:hAnsiTheme="majorHAnsi"/>
          <w:color w:val="2E74B5" w:themeColor="accent1" w:themeShade="BF"/>
          <w:sz w:val="26"/>
          <w:szCs w:val="26"/>
        </w:rPr>
      </w:pPr>
      <w:r>
        <w:rPr>
          <w:rFonts w:asciiTheme="majorHAnsi" w:hAnsiTheme="majorHAnsi"/>
          <w:color w:val="2E74B5" w:themeColor="accent1" w:themeShade="BF"/>
          <w:sz w:val="26"/>
          <w:szCs w:val="26"/>
        </w:rPr>
        <w:t>Opdracht</w:t>
      </w:r>
    </w:p>
    <w:p w:rsidR="00CE35EF" w:rsidRDefault="00CE35EF" w:rsidP="00CE35EF">
      <w:pPr>
        <w:rPr>
          <w:rFonts w:cstheme="minorHAnsi"/>
        </w:rPr>
      </w:pPr>
      <w:r>
        <w:rPr>
          <w:rFonts w:cstheme="minorHAnsi"/>
        </w:rPr>
        <w:t xml:space="preserve">Stuur de leerling die naast je zit een korte mail en stel daarin een persoonlijke vraag, bijv. wat is je geboortedatum, welke sport beoefen je. Als je een mailtje ontvangt beantwoord je die. </w:t>
      </w:r>
      <w:r>
        <w:rPr>
          <w:rFonts w:cstheme="minorHAnsi"/>
        </w:rPr>
        <w:br/>
      </w:r>
    </w:p>
    <w:p w:rsidR="00CD2341" w:rsidRDefault="00CE35EF"/>
    <w:sectPr w:rsidR="00CD2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C0160"/>
    <w:multiLevelType w:val="hybridMultilevel"/>
    <w:tmpl w:val="37D450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3BF732C8"/>
    <w:multiLevelType w:val="hybridMultilevel"/>
    <w:tmpl w:val="A950E1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90"/>
    <w:rsid w:val="008F76D4"/>
    <w:rsid w:val="00CE35EF"/>
    <w:rsid w:val="00E9373A"/>
    <w:rsid w:val="00F91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allout" idref="#Toelichting met afgeronde rechthoek 9"/>
      </o:rules>
    </o:shapelayout>
  </w:shapeDefaults>
  <w:decimalSymbol w:val=","/>
  <w:listSeparator w:val=";"/>
  <w15:chartTrackingRefBased/>
  <w15:docId w15:val="{57A78190-086C-4E1C-8ED5-6BA51974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35EF"/>
    <w:pPr>
      <w:spacing w:line="256" w:lineRule="auto"/>
    </w:pPr>
  </w:style>
  <w:style w:type="paragraph" w:styleId="Kop1">
    <w:name w:val="heading 1"/>
    <w:basedOn w:val="Standaard"/>
    <w:next w:val="Standaard"/>
    <w:link w:val="Kop1Char"/>
    <w:uiPriority w:val="9"/>
    <w:qFormat/>
    <w:rsid w:val="00CE35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35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5E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CE35E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CE35EF"/>
    <w:pPr>
      <w:ind w:left="720"/>
      <w:contextualSpacing/>
    </w:pPr>
  </w:style>
  <w:style w:type="table" w:styleId="Tabelraster">
    <w:name w:val="Table Grid"/>
    <w:basedOn w:val="Standaardtabel"/>
    <w:uiPriority w:val="39"/>
    <w:rsid w:val="00CE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841</Characters>
  <Application>Microsoft Office Word</Application>
  <DocSecurity>0</DocSecurity>
  <Lines>7</Lines>
  <Paragraphs>1</Paragraphs>
  <ScaleCrop>false</ScaleCrop>
  <Company>Het Hooghuis</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 MHA (Miriam) van de</dc:creator>
  <cp:keywords/>
  <dc:description/>
  <cp:lastModifiedBy>Wiel, MHA (Miriam) van de</cp:lastModifiedBy>
  <cp:revision>2</cp:revision>
  <dcterms:created xsi:type="dcterms:W3CDTF">2016-09-20T13:40:00Z</dcterms:created>
  <dcterms:modified xsi:type="dcterms:W3CDTF">2016-09-20T13:40:00Z</dcterms:modified>
</cp:coreProperties>
</file>